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671" w:rsidRPr="00BE709D" w:rsidRDefault="00FD6671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FD123F" w:rsidRPr="00BE709D" w:rsidRDefault="00FD123F" w:rsidP="00FD123F">
      <w:pPr>
        <w:rPr>
          <w:rFonts w:ascii="Times New Roman" w:hAnsi="Times New Roman" w:cs="Times New Roman"/>
          <w:b/>
          <w:sz w:val="24"/>
        </w:rPr>
      </w:pPr>
      <w:r w:rsidRPr="00BE709D">
        <w:rPr>
          <w:rFonts w:ascii="Times New Roman" w:hAnsi="Times New Roman" w:cs="Times New Roman"/>
          <w:b/>
          <w:sz w:val="24"/>
        </w:rPr>
        <w:t>Case: Albert, The Vomiting Dog</w:t>
      </w:r>
    </w:p>
    <w:p w:rsidR="00D51B50" w:rsidRPr="00BE709D" w:rsidRDefault="00D51B50" w:rsidP="00FD123F">
      <w:pPr>
        <w:rPr>
          <w:rFonts w:ascii="Times New Roman" w:hAnsi="Times New Roman" w:cs="Times New Roman"/>
          <w:b/>
          <w:color w:val="FF0000"/>
          <w:sz w:val="24"/>
        </w:rPr>
      </w:pPr>
    </w:p>
    <w:p w:rsidR="00D51B50" w:rsidRPr="00BE709D" w:rsidRDefault="00D51B50" w:rsidP="00FD123F">
      <w:pPr>
        <w:rPr>
          <w:rFonts w:ascii="Times New Roman" w:hAnsi="Times New Roman" w:cs="Times New Roman"/>
          <w:color w:val="FF0000"/>
          <w:sz w:val="24"/>
        </w:rPr>
      </w:pPr>
      <w:r w:rsidRPr="00BE709D">
        <w:rPr>
          <w:rFonts w:ascii="Times New Roman" w:hAnsi="Times New Roman" w:cs="Times New Roman"/>
          <w:b/>
          <w:color w:val="FF0000"/>
          <w:sz w:val="24"/>
        </w:rPr>
        <w:t xml:space="preserve">Please review the images while you read the Presenting Information and Questions for this case.  </w:t>
      </w:r>
      <w:r w:rsidRPr="00BE709D">
        <w:rPr>
          <w:rFonts w:ascii="Times New Roman" w:hAnsi="Times New Roman" w:cs="Times New Roman"/>
          <w:color w:val="FF0000"/>
          <w:sz w:val="24"/>
        </w:rPr>
        <w:t>These images will not show up in the WhenKnowingMatters website (</w:t>
      </w:r>
      <w:r w:rsidR="00730497" w:rsidRPr="00BE709D">
        <w:rPr>
          <w:rFonts w:ascii="Times New Roman" w:hAnsi="Times New Roman" w:cs="Times New Roman"/>
          <w:color w:val="FF0000"/>
          <w:sz w:val="24"/>
        </w:rPr>
        <w:t>http://www.whenknowingmatters.com/ebafree-case-assessment-and-basic-case-authoring/</w:t>
      </w:r>
      <w:r w:rsidRPr="00BE709D">
        <w:rPr>
          <w:rFonts w:ascii="Times New Roman" w:hAnsi="Times New Roman" w:cs="Times New Roman"/>
          <w:color w:val="FF0000"/>
          <w:sz w:val="24"/>
        </w:rPr>
        <w:t xml:space="preserve">) </w:t>
      </w:r>
      <w:r w:rsidR="00730497" w:rsidRPr="00BE709D">
        <w:rPr>
          <w:rFonts w:ascii="Times New Roman" w:hAnsi="Times New Roman" w:cs="Times New Roman"/>
          <w:color w:val="FF0000"/>
          <w:sz w:val="24"/>
        </w:rPr>
        <w:t xml:space="preserve"> </w:t>
      </w:r>
      <w:r w:rsidRPr="00BE709D">
        <w:rPr>
          <w:rFonts w:ascii="Times New Roman" w:hAnsi="Times New Roman" w:cs="Times New Roman"/>
          <w:color w:val="FF0000"/>
          <w:sz w:val="24"/>
        </w:rPr>
        <w:t xml:space="preserve">so have them available while you develop your case formulation and answer questions.  </w:t>
      </w:r>
    </w:p>
    <w:p w:rsidR="00D51B50" w:rsidRPr="00BE709D" w:rsidRDefault="00D51B50" w:rsidP="00FD123F">
      <w:pPr>
        <w:rPr>
          <w:rFonts w:ascii="Times New Roman" w:hAnsi="Times New Roman" w:cs="Times New Roman"/>
          <w:b/>
          <w:color w:val="FF0000"/>
          <w:sz w:val="24"/>
        </w:rPr>
      </w:pPr>
      <w:r w:rsidRPr="00BE709D">
        <w:rPr>
          <w:rFonts w:ascii="Times New Roman" w:hAnsi="Times New Roman" w:cs="Times New Roman"/>
          <w:b/>
          <w:color w:val="FF0000"/>
          <w:sz w:val="24"/>
        </w:rPr>
        <w:t>Please follow the directions in the associated PDF document explicitly.   For this and future exercises, you will not receive credit if you do not follow directions.</w:t>
      </w:r>
    </w:p>
    <w:p w:rsidR="00D51B50" w:rsidRPr="00BE709D" w:rsidRDefault="00D51B50" w:rsidP="00FD123F">
      <w:pPr>
        <w:rPr>
          <w:rFonts w:ascii="Times New Roman" w:hAnsi="Times New Roman" w:cs="Times New Roman"/>
          <w:b/>
          <w:color w:val="FF0000"/>
          <w:sz w:val="24"/>
        </w:rPr>
      </w:pPr>
      <w:r w:rsidRPr="00BE709D">
        <w:rPr>
          <w:rFonts w:ascii="Times New Roman" w:hAnsi="Times New Roman" w:cs="Times New Roman"/>
          <w:b/>
          <w:color w:val="FF0000"/>
          <w:sz w:val="24"/>
        </w:rPr>
        <w:t xml:space="preserve">IMPORTANT if you would like credit: Your output for submission to Compass as an attached file should be a </w:t>
      </w:r>
      <w:r w:rsidRPr="00BE709D">
        <w:rPr>
          <w:rFonts w:ascii="Times New Roman" w:hAnsi="Times New Roman" w:cs="Times New Roman"/>
          <w:b/>
          <w:i/>
          <w:color w:val="FF0000"/>
          <w:sz w:val="24"/>
        </w:rPr>
        <w:t>copy of the entire case</w:t>
      </w:r>
      <w:r w:rsidR="00730497" w:rsidRPr="00BE709D">
        <w:rPr>
          <w:rFonts w:ascii="Times New Roman" w:hAnsi="Times New Roman" w:cs="Times New Roman"/>
          <w:b/>
          <w:i/>
          <w:color w:val="FF0000"/>
          <w:sz w:val="24"/>
        </w:rPr>
        <w:t xml:space="preserve"> </w:t>
      </w:r>
      <w:r w:rsidR="00730497" w:rsidRPr="00BE709D">
        <w:rPr>
          <w:rFonts w:ascii="Times New Roman" w:hAnsi="Times New Roman" w:cs="Times New Roman"/>
          <w:b/>
          <w:color w:val="FF0000"/>
          <w:sz w:val="24"/>
        </w:rPr>
        <w:t>(meaning use the “</w:t>
      </w:r>
      <w:r w:rsidR="00730497" w:rsidRPr="00BE709D">
        <w:rPr>
          <w:rFonts w:ascii="Times New Roman" w:hAnsi="Times New Roman" w:cs="Times New Roman"/>
          <w:b/>
          <w:i/>
          <w:color w:val="FF0000"/>
          <w:sz w:val="24"/>
        </w:rPr>
        <w:t>Entire Case-Copy to clipboard</w:t>
      </w:r>
      <w:r w:rsidR="00730497" w:rsidRPr="00BE709D">
        <w:rPr>
          <w:rFonts w:ascii="Times New Roman" w:hAnsi="Times New Roman" w:cs="Times New Roman"/>
          <w:b/>
          <w:color w:val="FF0000"/>
          <w:sz w:val="24"/>
        </w:rPr>
        <w:t>” button on the top of the webpage</w:t>
      </w:r>
      <w:r w:rsidRPr="00BE709D">
        <w:rPr>
          <w:rFonts w:ascii="Times New Roman" w:hAnsi="Times New Roman" w:cs="Times New Roman"/>
          <w:b/>
          <w:color w:val="FF0000"/>
          <w:sz w:val="24"/>
        </w:rPr>
        <w:t xml:space="preserve">.  </w:t>
      </w:r>
    </w:p>
    <w:p w:rsidR="00FD123F" w:rsidRPr="00BE709D" w:rsidRDefault="00FD123F" w:rsidP="00FD12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5C7DEC" w:rsidRPr="00BE709D" w:rsidRDefault="00817508" w:rsidP="006567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  <w:r w:rsidRPr="00BE709D">
        <w:rPr>
          <w:rFonts w:ascii="Times New Roman" w:hAnsi="Times New Roman" w:cs="Times New Roman"/>
          <w:b/>
          <w:sz w:val="24"/>
        </w:rPr>
        <w:t>IMAGES FOR CASE</w:t>
      </w:r>
      <w:r w:rsidRPr="00BE709D">
        <w:rPr>
          <w:rFonts w:ascii="Times New Roman" w:hAnsi="Times New Roman" w:cs="Times New Roman"/>
          <w:b/>
          <w:sz w:val="24"/>
        </w:rPr>
        <w:br/>
      </w:r>
      <w:r w:rsidRPr="00BE709D">
        <w:rPr>
          <w:rFonts w:ascii="Times New Roman" w:hAnsi="Times New Roman" w:cs="Times New Roman"/>
          <w:sz w:val="24"/>
        </w:rPr>
        <w:br/>
      </w:r>
      <w:r w:rsidR="005C7DEC" w:rsidRPr="00BE709D">
        <w:rPr>
          <w:rFonts w:ascii="Times New Roman" w:hAnsi="Times New Roman" w:cs="Times New Roman"/>
          <w:b/>
          <w:bCs/>
          <w:sz w:val="24"/>
        </w:rPr>
        <w:t>A</w:t>
      </w:r>
      <w:r w:rsidR="00656789" w:rsidRPr="00BE709D">
        <w:rPr>
          <w:rFonts w:ascii="Times New Roman" w:hAnsi="Times New Roman" w:cs="Times New Roman"/>
          <w:b/>
          <w:bCs/>
          <w:sz w:val="24"/>
        </w:rPr>
        <w:t xml:space="preserve"> (below</w:t>
      </w:r>
      <w:r w:rsidR="00FC0D49" w:rsidRPr="00BE709D">
        <w:rPr>
          <w:rFonts w:ascii="Times New Roman" w:hAnsi="Times New Roman" w:cs="Times New Roman"/>
          <w:b/>
          <w:bCs/>
          <w:sz w:val="24"/>
        </w:rPr>
        <w:t xml:space="preserve"> left</w:t>
      </w:r>
      <w:r w:rsidR="00656789" w:rsidRPr="00BE709D">
        <w:rPr>
          <w:rFonts w:ascii="Times New Roman" w:hAnsi="Times New Roman" w:cs="Times New Roman"/>
          <w:b/>
          <w:bCs/>
          <w:sz w:val="24"/>
        </w:rPr>
        <w:t>)</w:t>
      </w:r>
      <w:r w:rsidR="005C7DEC" w:rsidRPr="00BE709D">
        <w:rPr>
          <w:rFonts w:ascii="Times New Roman" w:hAnsi="Times New Roman" w:cs="Times New Roman"/>
          <w:b/>
          <w:bCs/>
          <w:sz w:val="24"/>
        </w:rPr>
        <w:t>,</w:t>
      </w:r>
      <w:r w:rsidR="005C7DEC" w:rsidRPr="00BE709D">
        <w:rPr>
          <w:rFonts w:ascii="Times New Roman" w:hAnsi="Times New Roman" w:cs="Times New Roman"/>
          <w:b/>
          <w:sz w:val="24"/>
        </w:rPr>
        <w:t xml:space="preserve"> Ventrodorsal oblique radiograph</w:t>
      </w:r>
      <w:r w:rsidR="00656789" w:rsidRPr="00BE709D">
        <w:rPr>
          <w:rFonts w:ascii="Times New Roman" w:hAnsi="Times New Roman" w:cs="Times New Roman"/>
          <w:b/>
          <w:sz w:val="24"/>
        </w:rPr>
        <w:t xml:space="preserve"> (higher magnification and </w:t>
      </w:r>
      <w:r w:rsidR="00FC0D49" w:rsidRPr="00BE709D">
        <w:rPr>
          <w:rFonts w:ascii="Times New Roman" w:hAnsi="Times New Roman" w:cs="Times New Roman"/>
          <w:b/>
          <w:sz w:val="24"/>
        </w:rPr>
        <w:t>isolated view</w:t>
      </w:r>
      <w:r w:rsidR="007A65C4" w:rsidRPr="00BE709D">
        <w:rPr>
          <w:rFonts w:ascii="Times New Roman" w:hAnsi="Times New Roman" w:cs="Times New Roman"/>
          <w:b/>
          <w:sz w:val="24"/>
        </w:rPr>
        <w:t xml:space="preserve"> than in the normal animal</w:t>
      </w:r>
      <w:r w:rsidR="00686D1F" w:rsidRPr="00BE709D">
        <w:rPr>
          <w:rFonts w:ascii="Times New Roman" w:hAnsi="Times New Roman" w:cs="Times New Roman"/>
          <w:b/>
          <w:sz w:val="24"/>
        </w:rPr>
        <w:t xml:space="preserve"> shown below as reference</w:t>
      </w:r>
      <w:r w:rsidR="00656789" w:rsidRPr="00BE709D">
        <w:rPr>
          <w:rFonts w:ascii="Times New Roman" w:hAnsi="Times New Roman" w:cs="Times New Roman"/>
          <w:b/>
          <w:sz w:val="24"/>
        </w:rPr>
        <w:t>)</w:t>
      </w:r>
      <w:r w:rsidR="005C7DEC" w:rsidRPr="00BE709D">
        <w:rPr>
          <w:rFonts w:ascii="Times New Roman" w:hAnsi="Times New Roman" w:cs="Times New Roman"/>
          <w:b/>
          <w:sz w:val="24"/>
        </w:rPr>
        <w:t xml:space="preserve"> of </w:t>
      </w:r>
      <w:r w:rsidR="00FC0D49" w:rsidRPr="00BE709D">
        <w:rPr>
          <w:rFonts w:ascii="Times New Roman" w:hAnsi="Times New Roman" w:cs="Times New Roman"/>
          <w:b/>
          <w:sz w:val="24"/>
        </w:rPr>
        <w:t xml:space="preserve">a barium swallow study in </w:t>
      </w:r>
      <w:r w:rsidR="00686D1F" w:rsidRPr="00BE709D">
        <w:rPr>
          <w:rFonts w:ascii="Times New Roman" w:hAnsi="Times New Roman" w:cs="Times New Roman"/>
          <w:b/>
          <w:sz w:val="24"/>
        </w:rPr>
        <w:t>this dog</w:t>
      </w:r>
    </w:p>
    <w:p w:rsidR="00FC0D49" w:rsidRPr="00BE709D" w:rsidRDefault="00FC0D49" w:rsidP="006567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</w:p>
    <w:p w:rsidR="00FC0D49" w:rsidRPr="00BE709D" w:rsidRDefault="003B0FAF" w:rsidP="006567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</w:rPr>
      </w:pPr>
      <w:r w:rsidRPr="00BE709D">
        <w:rPr>
          <w:rFonts w:ascii="Times New Roman" w:hAnsi="Times New Roman" w:cs="Times New Roman"/>
          <w:b/>
          <w:sz w:val="24"/>
        </w:rPr>
        <w:t xml:space="preserve">C </w:t>
      </w:r>
      <w:r w:rsidR="00FC0D49" w:rsidRPr="00BE709D">
        <w:rPr>
          <w:rFonts w:ascii="Times New Roman" w:hAnsi="Times New Roman" w:cs="Times New Roman"/>
          <w:b/>
          <w:sz w:val="24"/>
        </w:rPr>
        <w:t>(below right)</w:t>
      </w:r>
      <w:r w:rsidR="007A65C4" w:rsidRPr="00BE709D">
        <w:rPr>
          <w:rFonts w:ascii="Times New Roman" w:hAnsi="Times New Roman" w:cs="Times New Roman"/>
          <w:b/>
          <w:sz w:val="24"/>
        </w:rPr>
        <w:t xml:space="preserve"> Gastric endoscopic view of the mucosa of the stomach near the </w:t>
      </w:r>
      <w:r w:rsidRPr="00BE709D">
        <w:rPr>
          <w:rFonts w:ascii="Times New Roman" w:hAnsi="Times New Roman" w:cs="Times New Roman"/>
          <w:b/>
          <w:sz w:val="24"/>
        </w:rPr>
        <w:t>angularis</w:t>
      </w:r>
      <w:r w:rsidR="00CE3D21" w:rsidRPr="00BE709D">
        <w:rPr>
          <w:rFonts w:ascii="Times New Roman" w:hAnsi="Times New Roman" w:cs="Times New Roman"/>
          <w:b/>
          <w:sz w:val="24"/>
        </w:rPr>
        <w:t xml:space="preserve"> (part of curvature of endoscope (black) is seen as well)</w:t>
      </w:r>
    </w:p>
    <w:p w:rsidR="005C7DEC" w:rsidRPr="00BE709D" w:rsidRDefault="005C7DEC" w:rsidP="005C7DEC">
      <w:pPr>
        <w:rPr>
          <w:rFonts w:ascii="Times New Roman" w:hAnsi="Times New Roman" w:cs="Times New Roman"/>
          <w:sz w:val="24"/>
        </w:rPr>
      </w:pPr>
    </w:p>
    <w:p w:rsidR="00AB2CCE" w:rsidRPr="00BE709D" w:rsidRDefault="005C7DEC" w:rsidP="005C7DEC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2971800" cy="29057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icUlcerThrall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75" cy="29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FAF" w:rsidRPr="00BE709D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2810742" cy="28702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alUlcerAngularisWashabau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80" cy="28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DC" w:rsidRPr="00BE709D" w:rsidRDefault="00DF29DC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br w:type="page"/>
      </w:r>
    </w:p>
    <w:p w:rsidR="00817508" w:rsidRPr="00BE709D" w:rsidRDefault="00817508" w:rsidP="005C7DEC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lastRenderedPageBreak/>
        <w:t>For your reference:</w:t>
      </w:r>
    </w:p>
    <w:p w:rsidR="00817508" w:rsidRPr="00BE709D" w:rsidRDefault="00817508" w:rsidP="0081750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b/>
          <w:sz w:val="24"/>
        </w:rPr>
        <w:t>Normal variations in fluid (barium) and gas distribution in the stomach with different patient positions.</w:t>
      </w:r>
      <w:r w:rsidRPr="00BE709D">
        <w:rPr>
          <w:rFonts w:ascii="Times New Roman" w:hAnsi="Times New Roman" w:cs="Times New Roman"/>
          <w:sz w:val="24"/>
        </w:rPr>
        <w:t xml:space="preserve"> </w:t>
      </w:r>
      <w:r w:rsidRPr="00BE709D">
        <w:rPr>
          <w:rFonts w:ascii="Times New Roman" w:hAnsi="Times New Roman" w:cs="Times New Roman"/>
          <w:b/>
          <w:bCs/>
          <w:sz w:val="24"/>
        </w:rPr>
        <w:t>A,</w:t>
      </w:r>
      <w:r w:rsidRPr="00BE709D">
        <w:rPr>
          <w:rFonts w:ascii="Times New Roman" w:hAnsi="Times New Roman" w:cs="Times New Roman"/>
          <w:sz w:val="24"/>
        </w:rPr>
        <w:t xml:space="preserve"> Ventrodorsal view, in dorsal recumbency. Gas is located in the body and pyloric antrum. Fluid settles dependently to fill the fundus and body. In this dog, there is a small amount of barium trapped in the pyloric antrum. </w:t>
      </w:r>
      <w:r w:rsidRPr="00BE709D">
        <w:rPr>
          <w:rFonts w:ascii="Times New Roman" w:hAnsi="Times New Roman" w:cs="Times New Roman"/>
          <w:b/>
          <w:bCs/>
          <w:sz w:val="24"/>
        </w:rPr>
        <w:t>B,</w:t>
      </w:r>
      <w:r w:rsidRPr="00BE709D">
        <w:rPr>
          <w:rFonts w:ascii="Times New Roman" w:hAnsi="Times New Roman" w:cs="Times New Roman"/>
          <w:sz w:val="24"/>
        </w:rPr>
        <w:t xml:space="preserve"> Dorsoventral view, in ventral recumbency. Gas rises to the fundus and fluid settles dependently to fill pyloric portions and part of the body. </w:t>
      </w:r>
    </w:p>
    <w:p w:rsidR="00817508" w:rsidRPr="00BE709D" w:rsidRDefault="00817508" w:rsidP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Thrall. </w:t>
      </w:r>
      <w:r w:rsidRPr="00BE709D">
        <w:rPr>
          <w:rFonts w:ascii="Times New Roman" w:hAnsi="Times New Roman" w:cs="Times New Roman"/>
          <w:i/>
          <w:iCs/>
          <w:sz w:val="24"/>
        </w:rPr>
        <w:t>Textbook of Veterinary Diagnostic Radiology, 6th Edition</w:t>
      </w:r>
      <w:r w:rsidRPr="00BE709D">
        <w:rPr>
          <w:rFonts w:ascii="Times New Roman" w:hAnsi="Times New Roman" w:cs="Times New Roman"/>
          <w:sz w:val="24"/>
        </w:rPr>
        <w:t xml:space="preserve">. W.B. Saunders Company, 2013, Figure 43-4, p 772 </w:t>
      </w:r>
    </w:p>
    <w:p w:rsidR="00817508" w:rsidRPr="00BE709D" w:rsidRDefault="00817508" w:rsidP="00817508">
      <w:pPr>
        <w:rPr>
          <w:rFonts w:ascii="Times New Roman" w:hAnsi="Times New Roman" w:cs="Times New Roman"/>
          <w:sz w:val="24"/>
        </w:rPr>
      </w:pPr>
    </w:p>
    <w:p w:rsidR="00817508" w:rsidRPr="00BE709D" w:rsidRDefault="00817508" w:rsidP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943600" cy="20912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lBariumSwallowDogThrall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60220"/>
                    <a:stretch/>
                  </pic:blipFill>
                  <pic:spPr bwMode="auto">
                    <a:xfrm>
                      <a:off x="0" y="0"/>
                      <a:ext cx="5944548" cy="20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6AC2" w:rsidRPr="00BE709D" w:rsidRDefault="00346AC2" w:rsidP="005C7DEC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br w:type="page"/>
      </w:r>
    </w:p>
    <w:p w:rsidR="0049167E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&lt;Title&gt;</w:t>
      </w:r>
      <w:r w:rsidR="00C00545" w:rsidRPr="00BE709D">
        <w:rPr>
          <w:rFonts w:ascii="Times New Roman" w:hAnsi="Times New Roman" w:cs="Times New Roman"/>
          <w:sz w:val="24"/>
        </w:rPr>
        <w:t xml:space="preserve">Albert, The Vomiting Dog </w:t>
      </w:r>
      <w:r w:rsidRPr="00BE709D">
        <w:rPr>
          <w:rFonts w:ascii="Times New Roman" w:hAnsi="Times New Roman" w:cs="Times New Roman"/>
          <w:sz w:val="24"/>
        </w:rPr>
        <w:t>&lt;/Title&gt;</w:t>
      </w:r>
    </w:p>
    <w:p w:rsidR="00DD2943" w:rsidRPr="00BE709D" w:rsidRDefault="00DD2943" w:rsidP="00DD2943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&lt;Presenting Information Abbreviation&gt;O&lt;/Presenting Information Abbreviation&gt;</w:t>
      </w:r>
    </w:p>
    <w:p w:rsidR="0049167E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&lt;Formulation Abbreviation&gt;A&lt;/Formulation Abbreviation&gt;</w:t>
      </w:r>
    </w:p>
    <w:p w:rsidR="0049167E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Abbreviation&gt;F&lt;/Framework Abbreviation&gt;</w:t>
      </w:r>
    </w:p>
    <w:p w:rsidR="0049167E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&lt;Question Abbreviation&gt;Q&lt;/Question Abbreviation&gt;</w:t>
      </w:r>
    </w:p>
    <w:p w:rsidR="0049167E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&lt;Additional Abbreviations&gt;A,M,L,R, P&lt;/Additional Abbreviations&gt;</w:t>
      </w:r>
    </w:p>
    <w:p w:rsidR="0049167E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&lt;Formulation Relationships&gt;Cause, Association, Quality Evidence, Learning Issue&lt;/Formulation Relationships&gt;</w:t>
      </w:r>
    </w:p>
    <w:p w:rsidR="00A67779" w:rsidRPr="00BE709D" w:rsidRDefault="0049167E" w:rsidP="0049167E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&lt;Presenting Information&gt;</w:t>
      </w:r>
      <w:r w:rsidR="00A67779" w:rsidRPr="00BE709D">
        <w:rPr>
          <w:rFonts w:ascii="Times New Roman" w:hAnsi="Times New Roman" w:cs="Times New Roman"/>
          <w:sz w:val="24"/>
        </w:rPr>
        <w:t xml:space="preserve">Case: </w:t>
      </w:r>
      <w:r w:rsidR="00D31C48" w:rsidRPr="00BE709D">
        <w:rPr>
          <w:rFonts w:ascii="Times New Roman" w:hAnsi="Times New Roman" w:cs="Times New Roman"/>
          <w:sz w:val="24"/>
        </w:rPr>
        <w:t xml:space="preserve">Albert, The </w:t>
      </w:r>
      <w:r w:rsidR="00A67779" w:rsidRPr="00BE709D">
        <w:rPr>
          <w:rFonts w:ascii="Times New Roman" w:hAnsi="Times New Roman" w:cs="Times New Roman"/>
          <w:sz w:val="24"/>
        </w:rPr>
        <w:t>Vomiting Dog</w:t>
      </w:r>
    </w:p>
    <w:p w:rsidR="00A67779" w:rsidRPr="00BE709D" w:rsidRDefault="00A67779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Signalment: 4 year old male neutered yellow Labrador</w:t>
      </w:r>
    </w:p>
    <w:p w:rsidR="00817508" w:rsidRPr="00BE709D" w:rsidRDefault="00A67779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History:  </w:t>
      </w:r>
    </w:p>
    <w:p w:rsidR="00A67779" w:rsidRPr="00BE709D" w:rsidRDefault="00A67779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The owners report a two-day history of slight lethargy and intermittent vomiting which progressed to include a red tinge this morning.  The animal is still eating normally (it is a Labrador after all). The animal is up to date on its DHPPC and rabies vaccines, negative for heartworm and on monthly preventive, and had a previous condition of lameness of the right forelimb when he was</w:t>
      </w:r>
      <w:r w:rsidR="008D20BD" w:rsidRPr="00BE709D">
        <w:rPr>
          <w:rFonts w:ascii="Times New Roman" w:hAnsi="Times New Roman" w:cs="Times New Roman"/>
          <w:sz w:val="24"/>
        </w:rPr>
        <w:t xml:space="preserve"> 2 years old</w:t>
      </w:r>
      <w:r w:rsidRPr="00BE709D">
        <w:rPr>
          <w:rFonts w:ascii="Times New Roman" w:hAnsi="Times New Roman" w:cs="Times New Roman"/>
          <w:sz w:val="24"/>
        </w:rPr>
        <w:t>.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Physical Examination: </w:t>
      </w:r>
    </w:p>
    <w:p w:rsidR="00817508" w:rsidRPr="00BE709D" w:rsidRDefault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Hyper, alert, responsive</w:t>
      </w:r>
    </w:p>
    <w:p w:rsidR="00817508" w:rsidRPr="00BE709D" w:rsidRDefault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M</w:t>
      </w:r>
      <w:r w:rsidR="00622618" w:rsidRPr="00BE709D">
        <w:rPr>
          <w:rFonts w:ascii="Times New Roman" w:hAnsi="Times New Roman" w:cs="Times New Roman"/>
          <w:sz w:val="24"/>
        </w:rPr>
        <w:t xml:space="preserve">ucous membranes – tacky, &lt;2 sec refill time, </w:t>
      </w:r>
    </w:p>
    <w:p w:rsidR="00817508" w:rsidRPr="00BE709D" w:rsidRDefault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R</w:t>
      </w:r>
      <w:r w:rsidR="00AE00A3" w:rsidRPr="00BE709D">
        <w:rPr>
          <w:rFonts w:ascii="Times New Roman" w:hAnsi="Times New Roman" w:cs="Times New Roman"/>
          <w:sz w:val="24"/>
        </w:rPr>
        <w:t xml:space="preserve">ectal temperature – 101.6, </w:t>
      </w:r>
    </w:p>
    <w:p w:rsidR="00817508" w:rsidRPr="00BE709D" w:rsidRDefault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Eyes – WNL</w:t>
      </w:r>
    </w:p>
    <w:p w:rsidR="00817508" w:rsidRPr="00BE709D" w:rsidRDefault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Ears – brown waxy debris AU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Nose – WNL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Oral cavity – WNL, teet</w:t>
      </w:r>
      <w:r w:rsidR="00817508" w:rsidRPr="00BE709D">
        <w:rPr>
          <w:rFonts w:ascii="Times New Roman" w:hAnsi="Times New Roman" w:cs="Times New Roman"/>
          <w:sz w:val="24"/>
        </w:rPr>
        <w:t>h – mild tartar, no gingivitis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Peripheral lymph nodes – WNL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Heart – auscultates sinus arrhythmia</w:t>
      </w:r>
      <w:r w:rsidR="00AE00A3" w:rsidRPr="00BE709D">
        <w:rPr>
          <w:rFonts w:ascii="Times New Roman" w:hAnsi="Times New Roman" w:cs="Times New Roman"/>
          <w:sz w:val="24"/>
        </w:rPr>
        <w:t xml:space="preserve">, rate </w:t>
      </w:r>
      <w:r w:rsidR="00817508" w:rsidRPr="00BE709D">
        <w:rPr>
          <w:rFonts w:ascii="Times New Roman" w:hAnsi="Times New Roman" w:cs="Times New Roman"/>
          <w:sz w:val="24"/>
        </w:rPr>
        <w:t>–</w:t>
      </w:r>
      <w:r w:rsidR="00AE00A3" w:rsidRPr="00BE709D">
        <w:rPr>
          <w:rFonts w:ascii="Times New Roman" w:hAnsi="Times New Roman" w:cs="Times New Roman"/>
          <w:sz w:val="24"/>
        </w:rPr>
        <w:t xml:space="preserve"> 74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Lungs – auscultates WNL</w:t>
      </w:r>
      <w:r w:rsidR="00AE00A3" w:rsidRPr="00BE709D">
        <w:rPr>
          <w:rFonts w:ascii="Times New Roman" w:hAnsi="Times New Roman" w:cs="Times New Roman"/>
          <w:sz w:val="24"/>
        </w:rPr>
        <w:t xml:space="preserve">, rate </w:t>
      </w:r>
      <w:r w:rsidR="00817508" w:rsidRPr="00BE709D">
        <w:rPr>
          <w:rFonts w:ascii="Times New Roman" w:hAnsi="Times New Roman" w:cs="Times New Roman"/>
          <w:sz w:val="24"/>
        </w:rPr>
        <w:t>–</w:t>
      </w:r>
      <w:r w:rsidR="00AE00A3" w:rsidRPr="00BE709D">
        <w:rPr>
          <w:rFonts w:ascii="Times New Roman" w:hAnsi="Times New Roman" w:cs="Times New Roman"/>
          <w:sz w:val="24"/>
        </w:rPr>
        <w:t xml:space="preserve"> 16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Abdominal palpation – mild tension of cranial abdomen</w:t>
      </w:r>
    </w:p>
    <w:p w:rsidR="0081750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Musculoskeletal – no lameness, ambulates on all four limbs</w:t>
      </w:r>
    </w:p>
    <w:p w:rsidR="00817508" w:rsidRPr="00BE709D" w:rsidRDefault="0081750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Integument – mild flakiness</w:t>
      </w:r>
    </w:p>
    <w:p w:rsidR="00A67779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Nervous system – normal reflexes.</w:t>
      </w:r>
    </w:p>
    <w:p w:rsidR="00622618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Standard abdominal radiographs: gas opacity in the stomach and intestines, fecal material noted in colon. No obstructive pattern noted.</w:t>
      </w:r>
    </w:p>
    <w:p w:rsidR="00686D1F" w:rsidRPr="00BE709D" w:rsidRDefault="00622618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Barium series radiographs: </w:t>
      </w:r>
      <w:r w:rsidR="00686D1F" w:rsidRPr="00BE709D">
        <w:rPr>
          <w:rFonts w:ascii="Times New Roman" w:hAnsi="Times New Roman" w:cs="Times New Roman"/>
          <w:sz w:val="24"/>
        </w:rPr>
        <w:t>See figure A (from this case, not from the reference barium series)</w:t>
      </w:r>
    </w:p>
    <w:p w:rsidR="00064B32" w:rsidRPr="00BE709D" w:rsidRDefault="00CC7FE2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Gastric </w:t>
      </w:r>
      <w:r w:rsidR="00622618" w:rsidRPr="00BE709D">
        <w:rPr>
          <w:rFonts w:ascii="Times New Roman" w:hAnsi="Times New Roman" w:cs="Times New Roman"/>
          <w:sz w:val="24"/>
        </w:rPr>
        <w:t xml:space="preserve">Endoscopy: </w:t>
      </w:r>
      <w:r w:rsidR="00AE00A3" w:rsidRPr="00BE709D">
        <w:rPr>
          <w:rFonts w:ascii="Times New Roman" w:hAnsi="Times New Roman" w:cs="Times New Roman"/>
          <w:sz w:val="24"/>
        </w:rPr>
        <w:t xml:space="preserve">A 7 mm </w:t>
      </w:r>
      <w:r w:rsidRPr="00BE709D">
        <w:rPr>
          <w:rFonts w:ascii="Times New Roman" w:hAnsi="Times New Roman" w:cs="Times New Roman"/>
          <w:sz w:val="24"/>
        </w:rPr>
        <w:t xml:space="preserve">lesion </w:t>
      </w:r>
      <w:r w:rsidR="00AE00A3" w:rsidRPr="00BE709D">
        <w:rPr>
          <w:rFonts w:ascii="Times New Roman" w:hAnsi="Times New Roman" w:cs="Times New Roman"/>
          <w:sz w:val="24"/>
        </w:rPr>
        <w:t>in the gastric mucosa was observed along</w:t>
      </w:r>
      <w:r w:rsidRPr="00BE709D">
        <w:rPr>
          <w:rFonts w:ascii="Times New Roman" w:hAnsi="Times New Roman" w:cs="Times New Roman"/>
          <w:sz w:val="24"/>
        </w:rPr>
        <w:t xml:space="preserve"> the</w:t>
      </w:r>
      <w:r w:rsidR="00AE00A3" w:rsidRPr="00BE709D">
        <w:rPr>
          <w:rFonts w:ascii="Times New Roman" w:hAnsi="Times New Roman" w:cs="Times New Roman"/>
          <w:sz w:val="24"/>
        </w:rPr>
        <w:t xml:space="preserve"> </w:t>
      </w:r>
      <w:r w:rsidR="00686D1F" w:rsidRPr="00BE709D">
        <w:rPr>
          <w:rFonts w:ascii="Times New Roman" w:hAnsi="Times New Roman" w:cs="Times New Roman"/>
          <w:sz w:val="24"/>
        </w:rPr>
        <w:t>angularis</w:t>
      </w:r>
      <w:r w:rsidRPr="00BE709D">
        <w:rPr>
          <w:rFonts w:ascii="Times New Roman" w:hAnsi="Times New Roman" w:cs="Times New Roman"/>
          <w:sz w:val="24"/>
        </w:rPr>
        <w:t xml:space="preserve"> of the stomach</w:t>
      </w:r>
      <w:r w:rsidR="00686D1F" w:rsidRPr="00BE709D">
        <w:rPr>
          <w:rFonts w:ascii="Times New Roman" w:hAnsi="Times New Roman" w:cs="Times New Roman"/>
          <w:sz w:val="24"/>
        </w:rPr>
        <w:t>. (see Figure C)</w:t>
      </w:r>
    </w:p>
    <w:p w:rsidR="00CC7FE2" w:rsidRPr="00BE709D" w:rsidRDefault="00CC7FE2">
      <w:p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In your formulation, you will be asked to address the following questions</w:t>
      </w:r>
      <w:r w:rsidR="007076E9" w:rsidRPr="00BE709D">
        <w:rPr>
          <w:rFonts w:ascii="Times New Roman" w:hAnsi="Times New Roman" w:cs="Times New Roman"/>
          <w:sz w:val="24"/>
        </w:rPr>
        <w:t xml:space="preserve"> while you connect altered physiology with this dog’s clinical condition</w:t>
      </w:r>
      <w:r w:rsidRPr="00BE709D">
        <w:rPr>
          <w:rFonts w:ascii="Times New Roman" w:hAnsi="Times New Roman" w:cs="Times New Roman"/>
          <w:sz w:val="24"/>
        </w:rPr>
        <w:t>:</w:t>
      </w:r>
    </w:p>
    <w:p w:rsidR="00CC7FE2" w:rsidRPr="00BE709D" w:rsidRDefault="00CC7FE2" w:rsidP="00CC7FE2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Create a list of relevant clinical observations</w:t>
      </w:r>
      <w:r w:rsidR="00C00545" w:rsidRPr="00BE709D">
        <w:rPr>
          <w:rFonts w:ascii="Times New Roman" w:hAnsi="Times New Roman" w:cs="Times New Roman"/>
          <w:sz w:val="24"/>
        </w:rPr>
        <w:t xml:space="preserve"> by highlighting them for your formulation</w:t>
      </w:r>
      <w:r w:rsidR="007076E9" w:rsidRPr="00BE709D">
        <w:rPr>
          <w:rFonts w:ascii="Times New Roman" w:hAnsi="Times New Roman" w:cs="Times New Roman"/>
          <w:sz w:val="24"/>
        </w:rPr>
        <w:t>.</w:t>
      </w:r>
    </w:p>
    <w:p w:rsidR="00CC7FE2" w:rsidRPr="00BE709D" w:rsidRDefault="00CC7FE2" w:rsidP="00CC7FE2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Create a problem list for this case.</w:t>
      </w:r>
    </w:p>
    <w:p w:rsidR="007076E9" w:rsidRPr="00BE709D" w:rsidRDefault="007076E9" w:rsidP="00CC7FE2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List at least 2 questions you would ask of the owner to elicit additional history about this case.</w:t>
      </w:r>
    </w:p>
    <w:p w:rsidR="00CC7FE2" w:rsidRPr="00BE709D" w:rsidRDefault="00CC7FE2" w:rsidP="00CC7FE2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In Figure A of the barium study of this dog, what is represented by the black arrow, and what is represented by the white arrows?</w:t>
      </w:r>
    </w:p>
    <w:p w:rsidR="007076E9" w:rsidRPr="00BE709D" w:rsidRDefault="007076E9" w:rsidP="007076E9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In Figure C, describe the lesion you see, and predict the types of cells you would find in a histological section at that site. </w:t>
      </w:r>
    </w:p>
    <w:p w:rsidR="007076E9" w:rsidRPr="00BE709D" w:rsidRDefault="007076E9" w:rsidP="007076E9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What is the histologic difference between a gastric erosion and gastric ulcer?</w:t>
      </w:r>
    </w:p>
    <w:p w:rsidR="007076E9" w:rsidRPr="00BE709D" w:rsidRDefault="007076E9" w:rsidP="00CC7FE2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Expand your case formulation so that </w:t>
      </w:r>
      <w:r w:rsidR="00136A9C" w:rsidRPr="00BE709D">
        <w:rPr>
          <w:rFonts w:ascii="Times New Roman" w:hAnsi="Times New Roman" w:cs="Times New Roman"/>
          <w:sz w:val="24"/>
        </w:rPr>
        <w:t>you postulate a pathophysiological mechanism (ab</w:t>
      </w:r>
      <w:r w:rsidRPr="00BE709D">
        <w:rPr>
          <w:rFonts w:ascii="Times New Roman" w:hAnsi="Times New Roman" w:cs="Times New Roman"/>
          <w:sz w:val="24"/>
        </w:rPr>
        <w:t>normal physiology</w:t>
      </w:r>
      <w:r w:rsidR="00136A9C" w:rsidRPr="00BE709D">
        <w:rPr>
          <w:rFonts w:ascii="Times New Roman" w:hAnsi="Times New Roman" w:cs="Times New Roman"/>
          <w:sz w:val="24"/>
        </w:rPr>
        <w:t>)</w:t>
      </w:r>
      <w:r w:rsidRPr="00BE709D">
        <w:rPr>
          <w:rFonts w:ascii="Times New Roman" w:hAnsi="Times New Roman" w:cs="Times New Roman"/>
          <w:sz w:val="24"/>
        </w:rPr>
        <w:t xml:space="preserve"> of the gastric mucosa</w:t>
      </w:r>
      <w:r w:rsidR="00136A9C" w:rsidRPr="00BE709D">
        <w:rPr>
          <w:rFonts w:ascii="Times New Roman" w:hAnsi="Times New Roman" w:cs="Times New Roman"/>
          <w:sz w:val="24"/>
        </w:rPr>
        <w:t xml:space="preserve"> leading</w:t>
      </w:r>
      <w:r w:rsidRPr="00BE709D">
        <w:rPr>
          <w:rFonts w:ascii="Times New Roman" w:hAnsi="Times New Roman" w:cs="Times New Roman"/>
          <w:sz w:val="24"/>
        </w:rPr>
        <w:t xml:space="preserve"> to the </w:t>
      </w:r>
      <w:r w:rsidR="00136A9C" w:rsidRPr="00BE709D">
        <w:rPr>
          <w:rFonts w:ascii="Times New Roman" w:hAnsi="Times New Roman" w:cs="Times New Roman"/>
          <w:sz w:val="24"/>
        </w:rPr>
        <w:t xml:space="preserve">gross and </w:t>
      </w:r>
      <w:r w:rsidRPr="00BE709D">
        <w:rPr>
          <w:rFonts w:ascii="Times New Roman" w:hAnsi="Times New Roman" w:cs="Times New Roman"/>
          <w:sz w:val="24"/>
        </w:rPr>
        <w:t>histological changes</w:t>
      </w:r>
      <w:r w:rsidR="00136A9C" w:rsidRPr="00BE709D">
        <w:rPr>
          <w:rFonts w:ascii="Times New Roman" w:hAnsi="Times New Roman" w:cs="Times New Roman"/>
          <w:sz w:val="24"/>
        </w:rPr>
        <w:t xml:space="preserve"> in the gastric mucosa</w:t>
      </w:r>
      <w:r w:rsidRPr="00BE709D">
        <w:rPr>
          <w:rFonts w:ascii="Times New Roman" w:hAnsi="Times New Roman" w:cs="Times New Roman"/>
          <w:sz w:val="24"/>
        </w:rPr>
        <w:t xml:space="preserve">. </w:t>
      </w:r>
    </w:p>
    <w:p w:rsidR="00C00545" w:rsidRPr="00BE709D" w:rsidRDefault="0049167E" w:rsidP="00CC7FE2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List at least 2 learning issues you explored to help</w:t>
      </w:r>
    </w:p>
    <w:p w:rsidR="00DF29DC" w:rsidRPr="00BE709D" w:rsidRDefault="00C00545" w:rsidP="00A60C95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List the references which helped you address your learning issues. Use the following format:  </w:t>
      </w:r>
      <w:r w:rsidR="00103EF0" w:rsidRPr="00BE709D">
        <w:rPr>
          <w:rFonts w:ascii="Times New Roman" w:hAnsi="Times New Roman" w:cs="Times New Roman"/>
          <w:i/>
          <w:sz w:val="24"/>
        </w:rPr>
        <w:t>Author Last Name, First Initial. Title of article. Journal Name Publication Year: Journal Volume No: pages</w:t>
      </w:r>
      <w:r w:rsidR="00DF29DC" w:rsidRPr="00BE709D">
        <w:rPr>
          <w:rFonts w:ascii="Times New Roman" w:hAnsi="Times New Roman" w:cs="Times New Roman"/>
          <w:sz w:val="24"/>
        </w:rPr>
        <w:t>&lt;/Presenting Information&gt;</w:t>
      </w:r>
    </w:p>
    <w:p w:rsidR="00BE709D" w:rsidRPr="00BE709D" w:rsidRDefault="00BE709D" w:rsidP="00BE709D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&lt;Contributors&gt;Matthew C. Allender, DVM, MS,PhD, DACZM, Aditi Das, PhD&lt;/Contributors&gt;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Title&gt; Framework Requested for Case&lt;/Framework Title&gt;</w:t>
      </w:r>
    </w:p>
    <w:p w:rsidR="00C00545" w:rsidRPr="00BE709D" w:rsidRDefault="00C17C6A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Entry&gt;F</w:t>
      </w:r>
      <w:r w:rsidR="00C00545" w:rsidRPr="00BE709D">
        <w:rPr>
          <w:rFonts w:ascii="Times New Roman" w:hAnsi="Times New Roman" w:cs="Times New Roman"/>
          <w:sz w:val="24"/>
        </w:rPr>
        <w:t>|0| Problem List&lt;/Framework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Entry&gt;A|1| Answer&lt;/Framework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Entry&gt;F|0| 2 Additional Questions to Ask&lt;/Framework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 xml:space="preserve">&lt;Framework Entry&gt;A|1| </w:t>
      </w:r>
      <w:r w:rsidR="00EB13ED" w:rsidRPr="00BE709D">
        <w:rPr>
          <w:rFonts w:ascii="Times New Roman" w:hAnsi="Times New Roman" w:cs="Times New Roman"/>
          <w:sz w:val="24"/>
        </w:rPr>
        <w:t>Question 1</w:t>
      </w:r>
      <w:r w:rsidR="009C4B00" w:rsidRPr="00BE709D">
        <w:rPr>
          <w:rFonts w:ascii="Times New Roman" w:hAnsi="Times New Roman" w:cs="Times New Roman"/>
          <w:sz w:val="24"/>
        </w:rPr>
        <w:t>&lt;/Framework Entry&gt;</w:t>
      </w:r>
    </w:p>
    <w:p w:rsidR="00EB13ED" w:rsidRPr="00BE709D" w:rsidRDefault="00EB13ED" w:rsidP="00EB13ED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Entry&gt;A|1| Question 2</w:t>
      </w:r>
      <w:r w:rsidR="009C4B00" w:rsidRPr="00BE709D">
        <w:rPr>
          <w:rFonts w:ascii="Times New Roman" w:hAnsi="Times New Roman" w:cs="Times New Roman"/>
          <w:sz w:val="24"/>
        </w:rPr>
        <w:t>&lt;/Framework Entry&gt;</w:t>
      </w:r>
    </w:p>
    <w:p w:rsidR="00C00545" w:rsidRPr="00BE709D" w:rsidRDefault="00EB13ED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Entry&gt;F</w:t>
      </w:r>
      <w:r w:rsidR="00C00545" w:rsidRPr="00BE709D">
        <w:rPr>
          <w:rFonts w:ascii="Times New Roman" w:hAnsi="Times New Roman" w:cs="Times New Roman"/>
          <w:sz w:val="24"/>
        </w:rPr>
        <w:t>|0| Barium Study Interpretation &lt;/Framework Entry&gt;</w:t>
      </w:r>
    </w:p>
    <w:p w:rsidR="00C00545" w:rsidRPr="00BE709D" w:rsidRDefault="00EB13ED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</w:t>
      </w:r>
      <w:r w:rsidR="00C00545" w:rsidRPr="00BE709D">
        <w:rPr>
          <w:rFonts w:ascii="Times New Roman" w:hAnsi="Times New Roman" w:cs="Times New Roman"/>
          <w:sz w:val="24"/>
        </w:rPr>
        <w:t>|1|Black Arrow &lt;/Framework Entry&gt;</w:t>
      </w:r>
    </w:p>
    <w:p w:rsidR="00C00545" w:rsidRPr="00BE709D" w:rsidRDefault="00EB13ED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</w:t>
      </w:r>
      <w:r w:rsidR="00C00545" w:rsidRPr="00BE709D">
        <w:rPr>
          <w:rFonts w:ascii="Times New Roman" w:hAnsi="Times New Roman" w:cs="Times New Roman"/>
          <w:sz w:val="24"/>
        </w:rPr>
        <w:t>|1|White Arrows 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Entry&gt;F|0| Endoscopy Interpretation 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Entry&gt;P|1|Gross Lesion Description 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Entry&gt;P|1|Cells Predicted in Histological Section of Lesion&lt;/Framework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Entry&gt;P|1|Distinction between Gastric Erosion and Ulcer Histologically &lt;/Framework Entry&gt;</w:t>
      </w:r>
    </w:p>
    <w:p w:rsidR="00136A9C" w:rsidRPr="00BE709D" w:rsidRDefault="00136A9C" w:rsidP="00136A9C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Entry&gt;M|0| Postulated Pathophysiological Mechanism Leading to Lesion&lt;/Framework Entry&gt;</w:t>
      </w:r>
    </w:p>
    <w:p w:rsidR="00136A9C" w:rsidRPr="00BE709D" w:rsidRDefault="00136A9C" w:rsidP="00136A9C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Entry&gt;P|1| Altered Physiology 1&lt;/Framework Entry&gt;</w:t>
      </w:r>
    </w:p>
    <w:p w:rsidR="00136A9C" w:rsidRPr="00BE709D" w:rsidRDefault="00136A9C" w:rsidP="00136A9C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Entry&gt;P|1| Altered Physiology 2 (as needed)&lt;/Framework Entry&gt;</w:t>
      </w:r>
    </w:p>
    <w:p w:rsidR="00C00545" w:rsidRPr="00BE709D" w:rsidRDefault="00C17C6A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Entry&gt;L</w:t>
      </w:r>
      <w:r w:rsidR="00C00545" w:rsidRPr="00BE709D">
        <w:rPr>
          <w:rFonts w:ascii="Times New Roman" w:hAnsi="Times New Roman" w:cs="Times New Roman"/>
          <w:sz w:val="24"/>
        </w:rPr>
        <w:t>|0| Learning Issues with References&lt;/Framework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Entry&gt;A|1| Learning Issue 1&lt;/Framework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Entry&gt;R|2| Reference 1&lt;/Framework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Entry&gt;R|2| Reference 2&lt;/Framework Entry&gt;</w:t>
      </w:r>
    </w:p>
    <w:p w:rsidR="00C00545" w:rsidRPr="00BE709D" w:rsidRDefault="00C17C6A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Entry&gt;L</w:t>
      </w:r>
      <w:r w:rsidR="00C00545" w:rsidRPr="00BE709D">
        <w:rPr>
          <w:rFonts w:ascii="Times New Roman" w:hAnsi="Times New Roman" w:cs="Times New Roman"/>
          <w:sz w:val="24"/>
        </w:rPr>
        <w:t>|1| Learning Issue 2&lt;/Framework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Entry&gt;R|2| Reference 1&lt;/Framework Entry&gt;</w:t>
      </w:r>
    </w:p>
    <w:p w:rsidR="00C00545" w:rsidRPr="00BE709D" w:rsidRDefault="00C00545" w:rsidP="00C00545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&lt;Framework Entry&gt;R|2| Reference 2&lt;/Framework Entry&gt;</w:t>
      </w:r>
    </w:p>
    <w:p w:rsidR="00AE00A3" w:rsidRPr="00BE709D" w:rsidRDefault="00B05B4F" w:rsidP="00B055D7">
      <w:pPr>
        <w:ind w:left="360"/>
        <w:rPr>
          <w:rFonts w:ascii="Times New Roman" w:hAnsi="Times New Roman" w:cs="Times New Roman"/>
          <w:sz w:val="24"/>
        </w:rPr>
      </w:pPr>
      <w:r w:rsidRPr="00BE709D">
        <w:rPr>
          <w:rFonts w:ascii="Times New Roman" w:hAnsi="Times New Roman" w:cs="Times New Roman"/>
          <w:sz w:val="24"/>
        </w:rPr>
        <w:t>&lt;/Framework&gt;</w:t>
      </w:r>
    </w:p>
    <w:sectPr w:rsidR="00AE00A3" w:rsidRPr="00BE709D" w:rsidSect="0065678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34D42"/>
    <w:multiLevelType w:val="hybridMultilevel"/>
    <w:tmpl w:val="27007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83F35"/>
    <w:multiLevelType w:val="multilevel"/>
    <w:tmpl w:val="270077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F4A8A"/>
    <w:multiLevelType w:val="hybridMultilevel"/>
    <w:tmpl w:val="CE648876"/>
    <w:lvl w:ilvl="0" w:tplc="9AF63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81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A1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CC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2EA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C42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26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BEC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C7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A67779"/>
    <w:rsid w:val="00064B32"/>
    <w:rsid w:val="00085D95"/>
    <w:rsid w:val="00103EF0"/>
    <w:rsid w:val="00117445"/>
    <w:rsid w:val="00136A9C"/>
    <w:rsid w:val="00243A1D"/>
    <w:rsid w:val="00346AC2"/>
    <w:rsid w:val="003B0FAF"/>
    <w:rsid w:val="0049167E"/>
    <w:rsid w:val="004B0D52"/>
    <w:rsid w:val="005C7DEC"/>
    <w:rsid w:val="00622618"/>
    <w:rsid w:val="00656789"/>
    <w:rsid w:val="00686D1F"/>
    <w:rsid w:val="007076E9"/>
    <w:rsid w:val="00730497"/>
    <w:rsid w:val="007A65C4"/>
    <w:rsid w:val="00817508"/>
    <w:rsid w:val="008D20BD"/>
    <w:rsid w:val="009C4B00"/>
    <w:rsid w:val="00A60C95"/>
    <w:rsid w:val="00A67779"/>
    <w:rsid w:val="00A76DDD"/>
    <w:rsid w:val="00AB2CCE"/>
    <w:rsid w:val="00AE00A3"/>
    <w:rsid w:val="00B055D7"/>
    <w:rsid w:val="00B05B4F"/>
    <w:rsid w:val="00B62B96"/>
    <w:rsid w:val="00BA098C"/>
    <w:rsid w:val="00BE709D"/>
    <w:rsid w:val="00C00545"/>
    <w:rsid w:val="00C14164"/>
    <w:rsid w:val="00C17C6A"/>
    <w:rsid w:val="00C42A0B"/>
    <w:rsid w:val="00C4669F"/>
    <w:rsid w:val="00CC7FE2"/>
    <w:rsid w:val="00CE3D21"/>
    <w:rsid w:val="00D31C48"/>
    <w:rsid w:val="00D51B50"/>
    <w:rsid w:val="00D923D3"/>
    <w:rsid w:val="00DD2943"/>
    <w:rsid w:val="00DF29DC"/>
    <w:rsid w:val="00EB13ED"/>
    <w:rsid w:val="00FC0D49"/>
    <w:rsid w:val="00FD123F"/>
    <w:rsid w:val="00FD667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671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1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6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C7F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671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1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6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C7F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3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199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58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64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72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3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939</Words>
  <Characters>5358</Characters>
  <Application>Microsoft Office Word</Application>
  <DocSecurity>0</DocSecurity>
  <Lines>44</Lines>
  <Paragraphs>12</Paragraphs>
  <ScaleCrop>false</ScaleCrop>
  <Company/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Allender</dc:creator>
  <cp:keywords/>
  <dc:description/>
  <cp:lastModifiedBy>Rick</cp:lastModifiedBy>
  <cp:revision>2</cp:revision>
  <dcterms:created xsi:type="dcterms:W3CDTF">2013-02-18T16:02:00Z</dcterms:created>
  <dcterms:modified xsi:type="dcterms:W3CDTF">2013-02-18T16:02:00Z</dcterms:modified>
</cp:coreProperties>
</file>